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34EB" w14:textId="594D5F9E" w:rsidR="006F0527" w:rsidRPr="006F0527" w:rsidRDefault="00E37C15" w:rsidP="00FF7666">
      <w:pPr>
        <w:ind w:right="-1"/>
        <w:jc w:val="center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 xml:space="preserve">Институт ядерной физики им. Г.И. </w:t>
      </w:r>
      <w:proofErr w:type="spellStart"/>
      <w:r w:rsidR="00053071">
        <w:rPr>
          <w:sz w:val="24"/>
          <w:szCs w:val="24"/>
        </w:rPr>
        <w:t>Будкера</w:t>
      </w:r>
      <w:proofErr w:type="spellEnd"/>
      <w:r w:rsidR="00053071">
        <w:rPr>
          <w:sz w:val="24"/>
          <w:szCs w:val="24"/>
        </w:rPr>
        <w:t xml:space="preserve"> СО РАН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6F0527" w:rsidRPr="006F0527">
        <w:rPr>
          <w:sz w:val="24"/>
          <w:szCs w:val="24"/>
        </w:rPr>
        <w:t xml:space="preserve">) и </w:t>
      </w:r>
      <w:r w:rsidR="001831B9" w:rsidRPr="001831B9">
        <w:rPr>
          <w:sz w:val="24"/>
          <w:szCs w:val="24"/>
        </w:rPr>
        <w:t xml:space="preserve">НИИ клинической и экспериментальной </w:t>
      </w:r>
      <w:proofErr w:type="spellStart"/>
      <w:r w:rsidR="001831B9" w:rsidRPr="001831B9">
        <w:rPr>
          <w:sz w:val="24"/>
          <w:szCs w:val="24"/>
        </w:rPr>
        <w:t>лимфологии</w:t>
      </w:r>
      <w:proofErr w:type="spellEnd"/>
      <w:r w:rsidR="001831B9" w:rsidRPr="001831B9">
        <w:rPr>
          <w:sz w:val="24"/>
          <w:szCs w:val="24"/>
        </w:rPr>
        <w:t xml:space="preserve"> СО РАН</w:t>
      </w:r>
      <w:r w:rsidR="006F0527" w:rsidRPr="006F0527">
        <w:rPr>
          <w:sz w:val="24"/>
          <w:szCs w:val="24"/>
          <w:vertAlign w:val="superscript"/>
        </w:rPr>
        <w:t>2</w:t>
      </w:r>
    </w:p>
    <w:p w14:paraId="4C1B185A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6820DA3" w14:textId="3FF11C43" w:rsidR="006F0527" w:rsidRPr="001831B9" w:rsidRDefault="001831B9" w:rsidP="006F0527">
      <w:pPr>
        <w:ind w:right="-1"/>
        <w:jc w:val="both"/>
        <w:rPr>
          <w:b/>
          <w:caps/>
          <w:sz w:val="24"/>
          <w:szCs w:val="24"/>
        </w:rPr>
      </w:pPr>
      <w:r w:rsidRPr="001831B9">
        <w:rPr>
          <w:b/>
          <w:caps/>
          <w:sz w:val="24"/>
          <w:szCs w:val="24"/>
        </w:rPr>
        <w:t>Первое успешное проведение литий-нейтронозахватной терапии</w:t>
      </w:r>
    </w:p>
    <w:p w14:paraId="0651F0FF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109724C1" w14:textId="6332F4F4" w:rsidR="006F0527" w:rsidRPr="006F0527" w:rsidRDefault="001831B9" w:rsidP="001831B9">
      <w:pPr>
        <w:ind w:right="-1"/>
        <w:jc w:val="both"/>
        <w:rPr>
          <w:sz w:val="24"/>
          <w:szCs w:val="24"/>
        </w:rPr>
      </w:pPr>
      <w:r w:rsidRPr="001831B9">
        <w:rPr>
          <w:b/>
          <w:sz w:val="24"/>
          <w:szCs w:val="24"/>
        </w:rPr>
        <w:t>Ю.С. Таскаева</w:t>
      </w:r>
      <w:r w:rsidRPr="006F0527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</w:t>
      </w:r>
      <w:r w:rsidRPr="001831B9">
        <w:rPr>
          <w:sz w:val="24"/>
          <w:szCs w:val="24"/>
          <w:vertAlign w:val="superscript"/>
        </w:rPr>
        <w:t>2</w:t>
      </w:r>
      <w:r w:rsidRPr="001831B9">
        <w:rPr>
          <w:sz w:val="24"/>
          <w:szCs w:val="24"/>
        </w:rPr>
        <w:t>(+7</w:t>
      </w:r>
      <w:r>
        <w:rPr>
          <w:sz w:val="24"/>
          <w:szCs w:val="24"/>
          <w:lang w:val="en-US"/>
        </w:rPr>
        <w:t> </w:t>
      </w:r>
      <w:r w:rsidRPr="001831B9">
        <w:rPr>
          <w:sz w:val="24"/>
          <w:szCs w:val="24"/>
        </w:rPr>
        <w:t>383</w:t>
      </w:r>
      <w:r>
        <w:rPr>
          <w:sz w:val="24"/>
          <w:szCs w:val="24"/>
          <w:lang w:val="en-US"/>
        </w:rPr>
        <w:t> </w:t>
      </w:r>
      <w:r w:rsidRPr="001831B9">
        <w:rPr>
          <w:sz w:val="24"/>
          <w:szCs w:val="24"/>
        </w:rPr>
        <w:t xml:space="preserve">329 </w:t>
      </w:r>
      <w:r>
        <w:rPr>
          <w:sz w:val="24"/>
          <w:szCs w:val="24"/>
        </w:rPr>
        <w:t xml:space="preserve">4091, </w:t>
      </w:r>
      <w:r w:rsidRPr="001831B9">
        <w:rPr>
          <w:sz w:val="24"/>
          <w:szCs w:val="24"/>
        </w:rPr>
        <w:t>inabrite@yandex.ru)</w:t>
      </w:r>
      <w:r w:rsidRPr="001831B9">
        <w:rPr>
          <w:b/>
          <w:sz w:val="24"/>
          <w:szCs w:val="24"/>
        </w:rPr>
        <w:t>, А.И. Касатова</w:t>
      </w:r>
      <w:r w:rsidRPr="006F0527">
        <w:rPr>
          <w:sz w:val="24"/>
          <w:szCs w:val="24"/>
          <w:vertAlign w:val="superscript"/>
        </w:rPr>
        <w:t>1</w:t>
      </w:r>
      <w:r w:rsidRPr="001831B9">
        <w:rPr>
          <w:b/>
          <w:sz w:val="24"/>
          <w:szCs w:val="24"/>
        </w:rPr>
        <w:t>, Н.П. Бгатова</w:t>
      </w:r>
      <w:r>
        <w:rPr>
          <w:sz w:val="24"/>
          <w:szCs w:val="24"/>
          <w:vertAlign w:val="superscript"/>
        </w:rPr>
        <w:t>2</w:t>
      </w:r>
      <w:r w:rsidRPr="001831B9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br/>
      </w:r>
      <w:r w:rsidRPr="001831B9">
        <w:rPr>
          <w:b/>
          <w:sz w:val="24"/>
          <w:szCs w:val="24"/>
        </w:rPr>
        <w:t>Р. Диб</w:t>
      </w:r>
      <w:r w:rsidRPr="006F0527">
        <w:rPr>
          <w:sz w:val="24"/>
          <w:szCs w:val="24"/>
          <w:vertAlign w:val="superscript"/>
        </w:rPr>
        <w:t>1</w:t>
      </w:r>
      <w:r w:rsidRPr="001831B9">
        <w:rPr>
          <w:b/>
          <w:sz w:val="24"/>
          <w:szCs w:val="24"/>
        </w:rPr>
        <w:t>, Т.А. Быков</w:t>
      </w:r>
      <w:r w:rsidRPr="006F0527">
        <w:rPr>
          <w:sz w:val="24"/>
          <w:szCs w:val="24"/>
          <w:vertAlign w:val="superscript"/>
        </w:rPr>
        <w:t>1</w:t>
      </w:r>
      <w:r w:rsidRPr="001831B9">
        <w:rPr>
          <w:b/>
          <w:sz w:val="24"/>
          <w:szCs w:val="24"/>
        </w:rPr>
        <w:t>, Д.А. Касатов</w:t>
      </w:r>
      <w:r w:rsidRPr="006F0527">
        <w:rPr>
          <w:sz w:val="24"/>
          <w:szCs w:val="24"/>
          <w:vertAlign w:val="superscript"/>
        </w:rPr>
        <w:t>1</w:t>
      </w:r>
      <w:r w:rsidRPr="001831B9">
        <w:rPr>
          <w:b/>
          <w:sz w:val="24"/>
          <w:szCs w:val="24"/>
        </w:rPr>
        <w:t>, Я.А. Колесников</w:t>
      </w:r>
      <w:r w:rsidRPr="006F0527">
        <w:rPr>
          <w:sz w:val="24"/>
          <w:szCs w:val="24"/>
          <w:vertAlign w:val="superscript"/>
        </w:rPr>
        <w:t>1</w:t>
      </w:r>
      <w:r w:rsidRPr="001831B9">
        <w:rPr>
          <w:b/>
          <w:sz w:val="24"/>
          <w:szCs w:val="24"/>
        </w:rPr>
        <w:t>, Е.О. Соколова</w:t>
      </w:r>
      <w:r w:rsidRPr="006F0527">
        <w:rPr>
          <w:sz w:val="24"/>
          <w:szCs w:val="24"/>
          <w:vertAlign w:val="superscript"/>
        </w:rPr>
        <w:t>1</w:t>
      </w:r>
      <w:r w:rsidRPr="001831B9">
        <w:rPr>
          <w:b/>
          <w:sz w:val="24"/>
          <w:szCs w:val="24"/>
        </w:rPr>
        <w:t>, С.Ю. Таскаев</w:t>
      </w:r>
      <w:r w:rsidRPr="006F0527">
        <w:rPr>
          <w:sz w:val="24"/>
          <w:szCs w:val="24"/>
          <w:vertAlign w:val="superscript"/>
        </w:rPr>
        <w:t>1</w:t>
      </w:r>
    </w:p>
    <w:p w14:paraId="1169C9D9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17DD1DA1" w14:textId="77777777" w:rsidR="001831B9" w:rsidRDefault="001831B9" w:rsidP="0005737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Публикации</w:t>
      </w:r>
      <w:r w:rsidR="006059D5">
        <w:rPr>
          <w:sz w:val="24"/>
          <w:szCs w:val="24"/>
        </w:rPr>
        <w:t xml:space="preserve">: </w:t>
      </w:r>
    </w:p>
    <w:p w14:paraId="7190D013" w14:textId="0EFCBD9C" w:rsidR="0086620A" w:rsidRPr="00F83ACA" w:rsidRDefault="00B17A9A" w:rsidP="00D5403B">
      <w:pPr>
        <w:numPr>
          <w:ilvl w:val="0"/>
          <w:numId w:val="1"/>
        </w:numPr>
        <w:tabs>
          <w:tab w:val="clear" w:pos="720"/>
        </w:tabs>
        <w:ind w:left="284" w:right="-1" w:hanging="284"/>
        <w:jc w:val="both"/>
        <w:rPr>
          <w:i/>
          <w:sz w:val="24"/>
          <w:szCs w:val="24"/>
          <w:lang w:val="en-US"/>
        </w:rPr>
      </w:pPr>
      <w:r w:rsidRPr="00F83ACA">
        <w:rPr>
          <w:bCs/>
          <w:i/>
          <w:sz w:val="24"/>
          <w:szCs w:val="24"/>
          <w:lang w:val="en-US"/>
        </w:rPr>
        <w:t xml:space="preserve">I. </w:t>
      </w:r>
      <w:proofErr w:type="spellStart"/>
      <w:r w:rsidRPr="00F83ACA">
        <w:rPr>
          <w:bCs/>
          <w:i/>
          <w:sz w:val="24"/>
          <w:szCs w:val="24"/>
          <w:lang w:val="en-US"/>
        </w:rPr>
        <w:t>Taskaeva</w:t>
      </w:r>
      <w:proofErr w:type="spellEnd"/>
      <w:r w:rsidRPr="00F83ACA">
        <w:rPr>
          <w:bCs/>
          <w:i/>
          <w:sz w:val="24"/>
          <w:szCs w:val="24"/>
          <w:lang w:val="en-US"/>
        </w:rPr>
        <w:t xml:space="preserve"> et al. Study of Lithium </w:t>
      </w:r>
      <w:proofErr w:type="spellStart"/>
      <w:r w:rsidRPr="00F83ACA">
        <w:rPr>
          <w:bCs/>
          <w:i/>
          <w:sz w:val="24"/>
          <w:szCs w:val="24"/>
          <w:lang w:val="en-US"/>
        </w:rPr>
        <w:t>Biodistribution</w:t>
      </w:r>
      <w:proofErr w:type="spellEnd"/>
      <w:r w:rsidRPr="00F83ACA">
        <w:rPr>
          <w:bCs/>
          <w:i/>
          <w:sz w:val="24"/>
          <w:szCs w:val="24"/>
          <w:lang w:val="en-US"/>
        </w:rPr>
        <w:t xml:space="preserve"> and Nephrotoxicity in Skin Melanoma Mice Model: The First Step towards Implementing of Lithium Neutron Capture Therapy. Life 13 (2023)</w:t>
      </w:r>
      <w:r w:rsidR="00D5403B" w:rsidRPr="00F83ACA">
        <w:rPr>
          <w:bCs/>
          <w:i/>
          <w:sz w:val="24"/>
          <w:szCs w:val="24"/>
          <w:lang w:val="en-US"/>
        </w:rPr>
        <w:t xml:space="preserve"> 518.</w:t>
      </w:r>
      <w:r w:rsidRPr="00F83ACA">
        <w:rPr>
          <w:bCs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26624E" w:rsidRPr="00F83ACA">
        <w:rPr>
          <w:bCs/>
          <w:i/>
          <w:sz w:val="24"/>
          <w:szCs w:val="24"/>
          <w:lang w:val="en-US"/>
        </w:rPr>
        <w:t>doi</w:t>
      </w:r>
      <w:proofErr w:type="spellEnd"/>
      <w:proofErr w:type="gramEnd"/>
      <w:r w:rsidR="0026624E" w:rsidRPr="00F83ACA">
        <w:rPr>
          <w:bCs/>
          <w:i/>
          <w:sz w:val="24"/>
          <w:szCs w:val="24"/>
          <w:lang w:val="en-US"/>
        </w:rPr>
        <w:t xml:space="preserve">: 10.3390/life13020518, </w:t>
      </w:r>
      <w:r w:rsidR="00D5403B" w:rsidRPr="00F83ACA">
        <w:rPr>
          <w:bCs/>
          <w:i/>
          <w:sz w:val="24"/>
          <w:szCs w:val="24"/>
          <w:lang w:val="en-US"/>
        </w:rPr>
        <w:t>IF = 5.1</w:t>
      </w:r>
      <w:r w:rsidR="00AF2646">
        <w:rPr>
          <w:bCs/>
          <w:i/>
          <w:sz w:val="24"/>
          <w:szCs w:val="24"/>
          <w:lang w:val="en-US"/>
        </w:rPr>
        <w:t>.</w:t>
      </w:r>
    </w:p>
    <w:p w14:paraId="5B8B63EF" w14:textId="1102BD27" w:rsidR="0086620A" w:rsidRPr="00F83ACA" w:rsidRDefault="00B17A9A" w:rsidP="001831B9">
      <w:pPr>
        <w:numPr>
          <w:ilvl w:val="0"/>
          <w:numId w:val="1"/>
        </w:numPr>
        <w:tabs>
          <w:tab w:val="clear" w:pos="720"/>
        </w:tabs>
        <w:ind w:left="284" w:right="-1" w:hanging="284"/>
        <w:jc w:val="both"/>
        <w:rPr>
          <w:i/>
          <w:sz w:val="24"/>
          <w:szCs w:val="24"/>
          <w:lang w:val="en-US"/>
        </w:rPr>
      </w:pPr>
      <w:r w:rsidRPr="00F83ACA">
        <w:rPr>
          <w:bCs/>
          <w:i/>
          <w:sz w:val="24"/>
          <w:szCs w:val="24"/>
          <w:lang w:val="en-US"/>
        </w:rPr>
        <w:t xml:space="preserve">I. </w:t>
      </w:r>
      <w:proofErr w:type="spellStart"/>
      <w:r w:rsidRPr="00F83ACA">
        <w:rPr>
          <w:bCs/>
          <w:i/>
          <w:sz w:val="24"/>
          <w:szCs w:val="24"/>
          <w:lang w:val="en-US"/>
        </w:rPr>
        <w:t>Taskaeva</w:t>
      </w:r>
      <w:proofErr w:type="spellEnd"/>
      <w:r w:rsidRPr="00F83ACA">
        <w:rPr>
          <w:bCs/>
          <w:i/>
          <w:sz w:val="24"/>
          <w:szCs w:val="24"/>
          <w:lang w:val="en-US"/>
        </w:rPr>
        <w:t xml:space="preserve"> et al. Lithium salts cytotoxicity and accumulation in melanoma cells in vitro. Journal of Applied Toxicology 44(5) (2024) 712-719</w:t>
      </w:r>
      <w:r w:rsidR="00D5403B" w:rsidRPr="00F83ACA">
        <w:rPr>
          <w:bCs/>
          <w:i/>
          <w:sz w:val="24"/>
          <w:szCs w:val="24"/>
          <w:lang w:val="en-US"/>
        </w:rPr>
        <w:t xml:space="preserve">. </w:t>
      </w:r>
      <w:proofErr w:type="spellStart"/>
      <w:r w:rsidR="00D5403B" w:rsidRPr="00F83ACA">
        <w:rPr>
          <w:bCs/>
          <w:i/>
          <w:sz w:val="24"/>
          <w:szCs w:val="24"/>
          <w:lang w:val="en-US"/>
        </w:rPr>
        <w:t>doi</w:t>
      </w:r>
      <w:proofErr w:type="spellEnd"/>
      <w:r w:rsidR="00D5403B" w:rsidRPr="00F83ACA">
        <w:rPr>
          <w:bCs/>
          <w:i/>
          <w:sz w:val="24"/>
          <w:szCs w:val="24"/>
          <w:lang w:val="en-US"/>
        </w:rPr>
        <w:t>: 10.</w:t>
      </w:r>
      <w:r w:rsidR="00D5403B" w:rsidRPr="00F83ACA">
        <w:rPr>
          <w:bCs/>
          <w:i/>
          <w:sz w:val="24"/>
          <w:szCs w:val="24"/>
        </w:rPr>
        <w:t>102</w:t>
      </w:r>
      <w:r w:rsidR="00D5403B" w:rsidRPr="00F83ACA">
        <w:rPr>
          <w:bCs/>
          <w:i/>
          <w:sz w:val="24"/>
          <w:szCs w:val="24"/>
          <w:lang w:val="en-US"/>
        </w:rPr>
        <w:t>/jat4576, IF = 2.8</w:t>
      </w:r>
      <w:r w:rsidR="00AF2646">
        <w:rPr>
          <w:bCs/>
          <w:i/>
          <w:sz w:val="24"/>
          <w:szCs w:val="24"/>
          <w:lang w:val="en-US"/>
        </w:rPr>
        <w:t>.</w:t>
      </w:r>
      <w:bookmarkStart w:id="0" w:name="_GoBack"/>
      <w:bookmarkEnd w:id="0"/>
    </w:p>
    <w:p w14:paraId="0D85AB8F" w14:textId="4054C455" w:rsidR="0086620A" w:rsidRPr="00F83ACA" w:rsidRDefault="00B17A9A" w:rsidP="001831B9">
      <w:pPr>
        <w:numPr>
          <w:ilvl w:val="0"/>
          <w:numId w:val="1"/>
        </w:numPr>
        <w:tabs>
          <w:tab w:val="clear" w:pos="720"/>
        </w:tabs>
        <w:ind w:left="284" w:right="-1" w:hanging="284"/>
        <w:jc w:val="both"/>
        <w:rPr>
          <w:i/>
          <w:sz w:val="24"/>
          <w:szCs w:val="24"/>
        </w:rPr>
      </w:pPr>
      <w:r w:rsidRPr="00F83ACA">
        <w:rPr>
          <w:bCs/>
          <w:i/>
          <w:sz w:val="24"/>
          <w:szCs w:val="24"/>
          <w:lang w:val="en-US"/>
        </w:rPr>
        <w:t xml:space="preserve">I. </w:t>
      </w:r>
      <w:proofErr w:type="spellStart"/>
      <w:r w:rsidRPr="00F83ACA">
        <w:rPr>
          <w:bCs/>
          <w:i/>
          <w:sz w:val="24"/>
          <w:szCs w:val="24"/>
          <w:lang w:val="en-US"/>
        </w:rPr>
        <w:t>Taskaeva</w:t>
      </w:r>
      <w:proofErr w:type="spellEnd"/>
      <w:r w:rsidRPr="00F83ACA">
        <w:rPr>
          <w:bCs/>
          <w:i/>
          <w:sz w:val="24"/>
          <w:szCs w:val="24"/>
          <w:lang w:val="en-US"/>
        </w:rPr>
        <w:t xml:space="preserve"> et al. The First Experience of Accelerator-based Lithium Neutron Capture Therapy in vivo. Scientific Reports (2025) (on reviews)</w:t>
      </w:r>
      <w:r w:rsidR="00AF2646">
        <w:rPr>
          <w:bCs/>
          <w:i/>
          <w:sz w:val="24"/>
          <w:szCs w:val="24"/>
          <w:lang w:val="en-US"/>
        </w:rPr>
        <w:t>.</w:t>
      </w:r>
    </w:p>
    <w:p w14:paraId="6BC2E2F5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6A84262F" w14:textId="77777777" w:rsidR="001831B9" w:rsidRPr="001831B9" w:rsidRDefault="001831B9" w:rsidP="001831B9">
      <w:pPr>
        <w:ind w:right="-1" w:firstLine="567"/>
        <w:jc w:val="both"/>
        <w:rPr>
          <w:sz w:val="24"/>
          <w:szCs w:val="24"/>
        </w:rPr>
      </w:pPr>
      <w:r w:rsidRPr="001831B9">
        <w:rPr>
          <w:sz w:val="24"/>
          <w:szCs w:val="24"/>
        </w:rPr>
        <w:t xml:space="preserve">Проведены фундаментальные научные исследования по разработке литий-нейтронозахватной терапии, несущей новое качество - 100% доставку дозы в клетки опухоли. </w:t>
      </w:r>
    </w:p>
    <w:p w14:paraId="6AB9D407" w14:textId="77777777" w:rsidR="001831B9" w:rsidRPr="001831B9" w:rsidRDefault="001831B9" w:rsidP="001831B9">
      <w:pPr>
        <w:ind w:right="-1" w:firstLine="567"/>
        <w:jc w:val="both"/>
        <w:rPr>
          <w:sz w:val="24"/>
          <w:szCs w:val="24"/>
        </w:rPr>
      </w:pPr>
      <w:r w:rsidRPr="001831B9">
        <w:rPr>
          <w:sz w:val="24"/>
          <w:szCs w:val="24"/>
        </w:rPr>
        <w:t xml:space="preserve">Впервые на лабораторных животных показано, что литий можно накопить в клетках опухоли в концентрации, достаточной для проведения терапии, и введение лития в такой концентрации не приводит к </w:t>
      </w:r>
      <w:proofErr w:type="spellStart"/>
      <w:r w:rsidRPr="001831B9">
        <w:rPr>
          <w:sz w:val="24"/>
          <w:szCs w:val="24"/>
        </w:rPr>
        <w:t>нефротоксичности</w:t>
      </w:r>
      <w:proofErr w:type="spellEnd"/>
      <w:r w:rsidRPr="001831B9">
        <w:rPr>
          <w:sz w:val="24"/>
          <w:szCs w:val="24"/>
        </w:rPr>
        <w:t xml:space="preserve">. </w:t>
      </w:r>
    </w:p>
    <w:p w14:paraId="76081384" w14:textId="5F07C5A2" w:rsidR="001831B9" w:rsidRDefault="00D5403B" w:rsidP="001831B9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831B9" w:rsidRPr="001831B9">
        <w:rPr>
          <w:sz w:val="24"/>
          <w:szCs w:val="24"/>
        </w:rPr>
        <w:t>первые на лабораторных животных с привитой опухолью проведена литий-нейтронозахватная терапия с применением хлорида лития, обогащенного легким изотопом, и получены обнадеживающие результаты: достоверное увеличение выживаемости и статистически значимое снижение прироста объемов опухоли</w:t>
      </w:r>
      <w:r w:rsidR="00CB606F">
        <w:rPr>
          <w:sz w:val="24"/>
          <w:szCs w:val="24"/>
        </w:rPr>
        <w:t xml:space="preserve"> (см. рисунок 1)</w:t>
      </w:r>
      <w:r w:rsidR="001831B9" w:rsidRPr="001831B9">
        <w:rPr>
          <w:sz w:val="24"/>
          <w:szCs w:val="24"/>
        </w:rPr>
        <w:t xml:space="preserve">. </w:t>
      </w:r>
    </w:p>
    <w:p w14:paraId="42751E20" w14:textId="1B9DA66C" w:rsidR="006D7E5D" w:rsidRDefault="006D7E5D" w:rsidP="006D7E5D">
      <w:pPr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A065103" wp14:editId="4AF3BCA3">
            <wp:extent cx="2532184" cy="2532184"/>
            <wp:effectExtent l="0" t="0" r="1905" b="1905"/>
            <wp:docPr id="1" name="Рисунок 1" descr="D:\bnct\статьи и препринты\МОИ СТАТЬИ\2025\Литий\TV_intraper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nct\статьи и препринты\МОИ СТАТЬИ\2025\Литий\TV_intraperi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83" cy="256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C99C2" w14:textId="386B8A5E" w:rsidR="00C756FA" w:rsidRDefault="006D7E5D">
      <w:pPr>
        <w:rPr>
          <w:sz w:val="22"/>
          <w:szCs w:val="22"/>
        </w:rPr>
      </w:pPr>
      <w:r w:rsidRPr="006D7E5D">
        <w:rPr>
          <w:sz w:val="22"/>
          <w:szCs w:val="22"/>
        </w:rPr>
        <w:t xml:space="preserve">Рисунок 1 – Динамика роста объема опухоли после проведения </w:t>
      </w:r>
      <w:proofErr w:type="spellStart"/>
      <w:r w:rsidRPr="006D7E5D">
        <w:rPr>
          <w:sz w:val="22"/>
          <w:szCs w:val="22"/>
        </w:rPr>
        <w:t>ЛиНЗТ</w:t>
      </w:r>
      <w:proofErr w:type="spellEnd"/>
      <w:r w:rsidRPr="006D7E5D">
        <w:rPr>
          <w:sz w:val="22"/>
          <w:szCs w:val="22"/>
        </w:rPr>
        <w:t xml:space="preserve"> и трех контрольных групп</w:t>
      </w:r>
    </w:p>
    <w:p w14:paraId="0502409B" w14:textId="77777777" w:rsidR="006D7E5D" w:rsidRDefault="006D7E5D">
      <w:pPr>
        <w:rPr>
          <w:sz w:val="24"/>
          <w:szCs w:val="24"/>
        </w:rPr>
      </w:pPr>
    </w:p>
    <w:p w14:paraId="686BECE1" w14:textId="2F9B7EAD" w:rsidR="00057376" w:rsidRDefault="00057376">
      <w:pPr>
        <w:rPr>
          <w:sz w:val="24"/>
          <w:szCs w:val="24"/>
        </w:rPr>
      </w:pPr>
      <w:r>
        <w:rPr>
          <w:sz w:val="24"/>
          <w:szCs w:val="24"/>
        </w:rPr>
        <w:t xml:space="preserve">Результат получен в рамках выполнения: </w:t>
      </w:r>
      <w:r w:rsidR="00B17A9A">
        <w:rPr>
          <w:sz w:val="24"/>
          <w:szCs w:val="24"/>
        </w:rPr>
        <w:t xml:space="preserve">гранта РНФ № </w:t>
      </w:r>
      <w:r w:rsidR="00D5403B">
        <w:rPr>
          <w:sz w:val="24"/>
          <w:szCs w:val="24"/>
        </w:rPr>
        <w:t>19-72-30005</w:t>
      </w:r>
      <w:r w:rsidR="002E27B2">
        <w:rPr>
          <w:sz w:val="24"/>
          <w:szCs w:val="24"/>
        </w:rPr>
        <w:t>.</w:t>
      </w:r>
    </w:p>
    <w:p w14:paraId="4A13F394" w14:textId="77777777" w:rsidR="00FB1CEC" w:rsidRDefault="00FB1CEC">
      <w:pPr>
        <w:rPr>
          <w:sz w:val="24"/>
          <w:szCs w:val="24"/>
        </w:rPr>
      </w:pPr>
    </w:p>
    <w:p w14:paraId="7A743E91" w14:textId="34037279" w:rsidR="00FB1CEC" w:rsidRDefault="00FB1CEC" w:rsidP="006D7E5D">
      <w:pPr>
        <w:rPr>
          <w:sz w:val="24"/>
          <w:szCs w:val="24"/>
        </w:rPr>
      </w:pPr>
      <w:r>
        <w:rPr>
          <w:sz w:val="24"/>
          <w:szCs w:val="24"/>
        </w:rPr>
        <w:t xml:space="preserve">Направление программы фундаментальных научных исследований (ПФНИ): </w:t>
      </w:r>
      <w:r w:rsidR="006D7E5D">
        <w:rPr>
          <w:sz w:val="24"/>
          <w:szCs w:val="24"/>
        </w:rPr>
        <w:br/>
        <w:t>1.3.3.5</w:t>
      </w:r>
      <w:r w:rsidRPr="00FB1CEC">
        <w:rPr>
          <w:sz w:val="24"/>
          <w:szCs w:val="24"/>
        </w:rPr>
        <w:t xml:space="preserve">. </w:t>
      </w:r>
      <w:r>
        <w:rPr>
          <w:sz w:val="24"/>
          <w:szCs w:val="24"/>
        </w:rPr>
        <w:t>«</w:t>
      </w:r>
      <w:r w:rsidR="006D7E5D" w:rsidRPr="006D7E5D">
        <w:rPr>
          <w:sz w:val="24"/>
          <w:szCs w:val="24"/>
        </w:rPr>
        <w:t>Физика ускорителей заряженных частиц, включая синхротроны, лазеры на свободных электронах, источники</w:t>
      </w:r>
      <w:r w:rsidR="006D7E5D">
        <w:rPr>
          <w:sz w:val="24"/>
          <w:szCs w:val="24"/>
        </w:rPr>
        <w:t xml:space="preserve"> </w:t>
      </w:r>
      <w:r w:rsidR="006D7E5D" w:rsidRPr="006D7E5D">
        <w:rPr>
          <w:sz w:val="24"/>
          <w:szCs w:val="24"/>
        </w:rPr>
        <w:t>нейтронов, а также другие источники элементарных частиц, атомных ядер, синхротронного и рентгеновского</w:t>
      </w:r>
      <w:r w:rsidR="006D7E5D">
        <w:rPr>
          <w:sz w:val="24"/>
          <w:szCs w:val="24"/>
        </w:rPr>
        <w:t xml:space="preserve"> </w:t>
      </w:r>
      <w:r w:rsidR="006D7E5D" w:rsidRPr="006D7E5D">
        <w:rPr>
          <w:sz w:val="24"/>
          <w:szCs w:val="24"/>
        </w:rPr>
        <w:t>излучения</w:t>
      </w:r>
      <w:r>
        <w:rPr>
          <w:sz w:val="24"/>
          <w:szCs w:val="24"/>
        </w:rPr>
        <w:t>».</w:t>
      </w:r>
    </w:p>
    <w:p w14:paraId="034B4B0D" w14:textId="4230733E" w:rsidR="006D7E5D" w:rsidRPr="006F0527" w:rsidRDefault="006D7E5D" w:rsidP="006D7E5D">
      <w:pPr>
        <w:rPr>
          <w:sz w:val="24"/>
          <w:szCs w:val="24"/>
        </w:rPr>
      </w:pPr>
      <w:r>
        <w:rPr>
          <w:sz w:val="24"/>
          <w:szCs w:val="24"/>
        </w:rPr>
        <w:t>2.4.1.2. «Ядерная медицина».</w:t>
      </w:r>
    </w:p>
    <w:sectPr w:rsidR="006D7E5D" w:rsidRPr="006F0527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2B61"/>
    <w:multiLevelType w:val="hybridMultilevel"/>
    <w:tmpl w:val="C5AAC86C"/>
    <w:lvl w:ilvl="0" w:tplc="5276F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EE2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0C5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40E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4EF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3264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A4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49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F831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27"/>
    <w:rsid w:val="00022B83"/>
    <w:rsid w:val="00053071"/>
    <w:rsid w:val="00057376"/>
    <w:rsid w:val="001831B9"/>
    <w:rsid w:val="00183429"/>
    <w:rsid w:val="002238D4"/>
    <w:rsid w:val="0026624E"/>
    <w:rsid w:val="002E27B2"/>
    <w:rsid w:val="00377AF9"/>
    <w:rsid w:val="0041576C"/>
    <w:rsid w:val="00452E8D"/>
    <w:rsid w:val="00510649"/>
    <w:rsid w:val="006059D5"/>
    <w:rsid w:val="0064577E"/>
    <w:rsid w:val="00663D2A"/>
    <w:rsid w:val="006832E6"/>
    <w:rsid w:val="006D7E5D"/>
    <w:rsid w:val="006F0527"/>
    <w:rsid w:val="0086620A"/>
    <w:rsid w:val="00AF2646"/>
    <w:rsid w:val="00B17A9A"/>
    <w:rsid w:val="00BE467E"/>
    <w:rsid w:val="00C303A1"/>
    <w:rsid w:val="00C756FA"/>
    <w:rsid w:val="00CB606F"/>
    <w:rsid w:val="00D01BBC"/>
    <w:rsid w:val="00D5403B"/>
    <w:rsid w:val="00DD09E8"/>
    <w:rsid w:val="00E0256E"/>
    <w:rsid w:val="00E21D02"/>
    <w:rsid w:val="00E37C15"/>
    <w:rsid w:val="00F83ACA"/>
    <w:rsid w:val="00F87668"/>
    <w:rsid w:val="00FB1CEC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D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0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8</cp:revision>
  <dcterms:created xsi:type="dcterms:W3CDTF">2025-11-27T03:45:00Z</dcterms:created>
  <dcterms:modified xsi:type="dcterms:W3CDTF">2025-12-04T08:30:00Z</dcterms:modified>
</cp:coreProperties>
</file>