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1B0AEB" w:rsidRPr="001B0A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Прецизионное измерение </w:t>
      </w:r>
      <w:proofErr w:type="gramStart"/>
      <w:r w:rsidR="001B0AEB" w:rsidRPr="001B0A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сечения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val="en-US" w:eastAsia="ru-RU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val="en-US" w:eastAsia="ru-RU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val="en-US" w:eastAsia="ru-RU"/>
              </w:rPr>
              <m:t>π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222222"/>
                <w:sz w:val="24"/>
                <w:szCs w:val="24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val="en-US" w:eastAsia="ru-RU"/>
              </w:rPr>
              <m:t>π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 w:rsidR="001B0AEB" w:rsidRPr="001B0A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</w:t>
      </w:r>
      <w:proofErr w:type="gramEnd"/>
      <w:r w:rsidR="001B0AEB" w:rsidRPr="001B0A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детектором КМД-3 на </w:t>
      </w:r>
      <w:proofErr w:type="spellStart"/>
      <w:r w:rsidR="001B0AEB" w:rsidRPr="001B0A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коллайдере</w:t>
      </w:r>
      <w:proofErr w:type="spellEnd"/>
      <w:r w:rsidR="001B0AEB" w:rsidRPr="001B0A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ВЭПП-2000 показало согласие между измеренным значением аномального магнитного момента мюона и предсказанием Стандартной модели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Будкера СО РАН</w:t>
      </w:r>
    </w:p>
    <w:p w:rsidR="00A0501B" w:rsidRDefault="005C76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Авторы: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коллаборация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КМД-3</w:t>
      </w:r>
      <w:r w:rsidR="009C3B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B7B2A" w:rsidRDefault="009C3B5A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В</w:t>
      </w:r>
      <w:r w:rsidR="005C76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эксперименте с детектором КМД-3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на</w:t>
      </w:r>
      <w:r w:rsidR="005C76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5C76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коллайдере</w:t>
      </w:r>
      <w:proofErr w:type="spellEnd"/>
      <w:r w:rsidR="005C76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ВЭПП-2000 измерено сечение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процесса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 w:rsidR="005C76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</w:t>
      </w:r>
      <w:proofErr w:type="gramEnd"/>
      <w:r w:rsidR="005C76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области энергии от 320 до 1200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МэВ</w:t>
      </w:r>
      <w:r w:rsidR="000C6A7A" w:rsidRPr="000C6A7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C76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Результат основан на рекордном </w:t>
      </w:r>
      <w:r w:rsidR="001B0A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мире </w:t>
      </w:r>
      <w:r w:rsidR="005C76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объеме экспериментальной статистики, набранной в период с 2013 по 2020 гг. </w:t>
      </w:r>
      <w:r w:rsidR="009005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подтверждения измерения проведено сравнение результатов, полученных при </w:t>
      </w:r>
      <w:r w:rsidR="001B7B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использовании независимых методов анализа данных, а также в области энергий ниже 750 МэВ проведено измерение и сравнение с теоретическим предсказание </w:t>
      </w:r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сечения </w:t>
      </w:r>
      <w:proofErr w:type="gramStart"/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процесса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μ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μ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proofErr w:type="gramEnd"/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области максимума </w:t>
      </w:r>
      <w:proofErr w:type="gramStart"/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резонанса </w:t>
      </w:r>
      <m:oMath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ρ(770)</m:t>
        </m:r>
      </m:oMath>
      <w:r w:rsidR="001B7B2A" w:rsidRP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достигнута</w:t>
      </w:r>
      <w:proofErr w:type="gramEnd"/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систематическая ошибка 0.7%. Впервые проведено детальное измерение сечения </w:t>
      </w:r>
      <w:proofErr w:type="gramStart"/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процесса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</w:t>
      </w:r>
      <w:proofErr w:type="gramEnd"/>
      <w:r w:rsid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области резонанса </w:t>
      </w:r>
      <m:oMath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φ(1019)</m:t>
        </m:r>
      </m:oMath>
      <w:r w:rsidR="001B7B2A" w:rsidRPr="001B7B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A0501B" w:rsidRDefault="001B0AEB" w:rsidP="001B0AEB">
      <w:pPr>
        <w:spacing w:line="276" w:lineRule="auto"/>
        <w:ind w:firstLine="708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Процесс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определяет</w:t>
      </w:r>
      <w:proofErr w:type="gramEnd"/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вклад сильных взаимодействий в аномальный магнитный момент мюона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Cambria Math"/>
                <w:color w:val="222222"/>
                <w:sz w:val="24"/>
                <w:szCs w:val="24"/>
                <w:lang w:eastAsia="ru-RU"/>
              </w:rPr>
              <m:t>a</m:t>
            </m:r>
            <m:ctrlPr>
              <w:rPr>
                <w:rFonts w:ascii="Cambria Math" w:eastAsia="Times New Roman" w:hAnsi="Cambria Math" w:cs="Cambria Math"/>
                <w:bCs/>
                <w:i/>
                <w:color w:val="222222"/>
                <w:sz w:val="24"/>
                <w:szCs w:val="24"/>
                <w:lang w:eastAsia="ru-RU"/>
              </w:rPr>
            </m:ctrlPr>
          </m:e>
          <m:sub>
            <m:r>
              <w:rPr>
                <w:rFonts w:ascii="Cambria Math" w:eastAsia="Times New Roman" w:hAnsi="Cambria Math" w:cs="Cambria Math"/>
                <w:color w:val="222222"/>
                <w:sz w:val="24"/>
                <w:szCs w:val="24"/>
                <w:lang w:eastAsia="ru-RU"/>
              </w:rPr>
              <m:t>μ</m:t>
            </m:r>
          </m:sub>
        </m:sSub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.</m:t>
        </m:r>
      </m:oMath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При использовании результата КМД-3, предсказание Стандартной модели для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Cambria Math"/>
                <w:color w:val="222222"/>
                <w:sz w:val="24"/>
                <w:szCs w:val="24"/>
                <w:lang w:eastAsia="ru-RU"/>
              </w:rPr>
              <m:t>a</m:t>
            </m:r>
            <m:ctrlPr>
              <w:rPr>
                <w:rFonts w:ascii="Cambria Math" w:eastAsia="Times New Roman" w:hAnsi="Cambria Math" w:cs="Cambria Math"/>
                <w:bCs/>
                <w:i/>
                <w:color w:val="222222"/>
                <w:sz w:val="24"/>
                <w:szCs w:val="24"/>
                <w:lang w:eastAsia="ru-RU"/>
              </w:rPr>
            </m:ctrlPr>
          </m:e>
          <m:sub>
            <m:r>
              <w:rPr>
                <w:rFonts w:ascii="Cambria Math" w:eastAsia="Times New Roman" w:hAnsi="Cambria Math" w:cs="Cambria Math"/>
                <w:color w:val="222222"/>
                <w:sz w:val="24"/>
                <w:szCs w:val="24"/>
                <w:lang w:eastAsia="ru-RU"/>
              </w:rPr>
              <m:t>μ</m:t>
            </m:r>
          </m:sub>
        </m:sSub>
      </m:oMath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согласуется с наблюдаемым в эксперименте значением в преде</w:t>
      </w:r>
      <w:r w:rsidR="002C6E0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лах 0.9 стандартных отклонений.</w:t>
      </w:r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При использовании предыдущих измерений </w:t>
      </w:r>
      <w:proofErr w:type="gramStart"/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сечения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4"/>
            <w:szCs w:val="24"/>
            <w:lang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наблюдалась</w:t>
      </w:r>
      <w:proofErr w:type="gramEnd"/>
      <w:r w:rsidRPr="001B0AE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разница между экспериментом и предсказанием СМ в 5 стандартных отклонений.</w:t>
      </w:r>
      <w:r w:rsidR="00A9739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 </w:t>
      </w:r>
    </w:p>
    <w:p w:rsidR="00A0501B" w:rsidRDefault="00476D2A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63.5pt">
            <v:imagedata r:id="rId5" o:title="Скриншот 2023-11-14 19"/>
          </v:shape>
        </w:pict>
      </w:r>
      <w:r w:rsidR="001B0AEB">
        <w:rPr>
          <w:noProof/>
          <w:lang w:eastAsia="ru-RU"/>
        </w:rPr>
        <w:t xml:space="preserve">        </w:t>
      </w:r>
      <w:r w:rsidR="001B0AEB">
        <w:rPr>
          <w:noProof/>
          <w:lang w:eastAsia="ru-RU"/>
        </w:rPr>
        <w:drawing>
          <wp:inline distT="0" distB="0" distL="0" distR="0">
            <wp:extent cx="2644410" cy="2094230"/>
            <wp:effectExtent l="0" t="0" r="3810" b="1270"/>
            <wp:docPr id="5" name="Рисунок 5" descr="C:\Users\ivanl\AppData\Local\Microsoft\Windows\INetCache\Content.Word\Screenshot 2023-11-26 2005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ivanl\AppData\Local\Microsoft\Windows\INetCache\Content.Word\Screenshot 2023-11-26 2005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112" cy="212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739F" w:rsidRPr="00476D2A" w:rsidRDefault="001B0AEB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ru-RU"/>
        </w:rPr>
      </w:pPr>
      <w:r w:rsidRPr="001B0AEB">
        <w:rPr>
          <w:rFonts w:ascii="Times New Roman" w:eastAsia="Times New Roman" w:hAnsi="Times New Roman" w:cs="Times New Roman"/>
          <w:noProof/>
          <w:color w:val="222222"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802F2F" wp14:editId="089EE14A">
                <wp:simplePos x="0" y="0"/>
                <wp:positionH relativeFrom="margin">
                  <wp:posOffset>3195955</wp:posOffset>
                </wp:positionH>
                <wp:positionV relativeFrom="paragraph">
                  <wp:posOffset>6350</wp:posOffset>
                </wp:positionV>
                <wp:extent cx="2809875" cy="1404620"/>
                <wp:effectExtent l="0" t="0" r="9525" b="762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AEB" w:rsidRPr="001B0AEB" w:rsidRDefault="001B0AEB" w:rsidP="002C6E06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 xml:space="preserve">Рисунок 2: 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Сравнение величины аномального магнитного моменте </w:t>
                            </w:r>
                            <w:proofErr w:type="gramStart"/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мюона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val="en-US"/>
                                    </w:rPr>
                                    <m:t>μ</m:t>
                                  </m:r>
                                </m:sub>
                              </m:sSub>
                            </m:oMath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</w:t>
                            </w:r>
                            <w:proofErr w:type="gramEnd"/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измеренной в эксперименте, с предсказанием Стандартной модели. Красный цвет – измеренное </w:t>
                            </w:r>
                            <w:proofErr w:type="gramStart"/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значение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lang w:val="en-US"/>
                                    </w:rPr>
                                    <m:t>μ</m:t>
                                  </m:r>
                                </m:sub>
                              </m:sSub>
                            </m:oMath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  <w:proofErr w:type="gramEnd"/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Черный цвет – предсказание Стандартной модели: слева – с использованием предыдущих измерений сечения 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e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+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e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-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→ 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π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+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π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  <w:vertAlign w:val="superscript"/>
                              </w:rPr>
                              <w:t>-</w:t>
                            </w:r>
                            <w:r w:rsidRPr="001B0AE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 справа – с использованием измерения КМД-3 вместо предыдущих измерений.</w:t>
                            </w:r>
                          </w:p>
                          <w:p w:rsidR="001B0AEB" w:rsidRDefault="001B0AEB" w:rsidP="002C6E0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802F2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1.65pt;margin-top:.5pt;width:22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" stroked="f">
                <v:textbox style="mso-fit-shape-to-text:t">
                  <w:txbxContent>
                    <w:p w:rsidR="001B0AEB" w:rsidRPr="001B0AEB" w:rsidRDefault="001B0AEB" w:rsidP="002C6E06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ru-RU"/>
                        </w:rPr>
                        <w:t>Рисунок 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ru-RU"/>
                        </w:rPr>
                        <w:t xml:space="preserve">: 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Сравнение величины аномального магнитного моменте </w:t>
                      </w:r>
                      <w:proofErr w:type="gramStart"/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мюона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lang w:val="en-US"/>
                              </w:rPr>
                              <m:t>μ</m:t>
                            </m:r>
                          </m:sub>
                        </m:sSub>
                      </m:oMath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>,</w:t>
                      </w:r>
                      <w:proofErr w:type="gramEnd"/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 измеренной в эксперименте, с предсказанием Стандартной модели. Красный цвет – измеренное </w:t>
                      </w:r>
                      <w:proofErr w:type="gramStart"/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значение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lang w:val="en-US"/>
                              </w:rPr>
                              <m:t>μ</m:t>
                            </m:r>
                          </m:sub>
                        </m:sSub>
                      </m:oMath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  <w:proofErr w:type="gramEnd"/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 Черный цвет – предсказание Стандартной модели: слева – с использованием предыдущих измерений сечения 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e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+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e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-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 → 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π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+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lang w:val="en-US"/>
                        </w:rPr>
                        <w:t>π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  <w:vertAlign w:val="superscript"/>
                        </w:rPr>
                        <w:t>-</w:t>
                      </w:r>
                      <w:r w:rsidRPr="001B0AEB">
                        <w:rPr>
                          <w:rFonts w:ascii="Times New Roman" w:hAnsi="Times New Roman" w:cs="Times New Roman"/>
                          <w:sz w:val="20"/>
                        </w:rPr>
                        <w:t>, справа – с использованием измерения КМД-3 вместо предыдущих измерений.</w:t>
                      </w:r>
                    </w:p>
                    <w:p w:rsidR="001B0AEB" w:rsidRDefault="001B0AEB" w:rsidP="002C6E06"/>
                  </w:txbxContent>
                </v:textbox>
                <w10:wrap type="square" anchorx="margin"/>
              </v:shape>
            </w:pict>
          </mc:Fallback>
        </mc:AlternateContent>
      </w:r>
      <w:r w:rsidRPr="001B0AEB">
        <w:rPr>
          <w:rFonts w:ascii="Times New Roman" w:eastAsia="Times New Roman" w:hAnsi="Times New Roman" w:cs="Times New Roman"/>
          <w:noProof/>
          <w:color w:val="222222"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15875</wp:posOffset>
                </wp:positionV>
                <wp:extent cx="25622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AEB" w:rsidRDefault="001B0AEB"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lang w:eastAsia="ru-RU"/>
                              </w:rPr>
                              <w:t xml:space="preserve">Рисунок 1: 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Зависимость сечения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процесса 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val="en-US" w:eastAsia="ru-RU"/>
                              </w:rPr>
                              <w:t>e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vertAlign w:val="superscript"/>
                                <w:lang w:eastAsia="ru-RU"/>
                              </w:rPr>
                              <w:t>+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val="en-US" w:eastAsia="ru-RU"/>
                              </w:rPr>
                              <w:t>e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vertAlign w:val="superscript"/>
                                <w:lang w:eastAsia="ru-RU"/>
                              </w:rPr>
                              <w:t>-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→ 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val="en-US" w:eastAsia="ru-RU"/>
                              </w:rPr>
                              <w:t>π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vertAlign w:val="superscript"/>
                                <w:lang w:eastAsia="ru-RU"/>
                              </w:rPr>
                              <w:t>+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val="en-US" w:eastAsia="ru-RU"/>
                              </w:rPr>
                              <w:t>π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vertAlign w:val="superscript"/>
                                <w:lang w:eastAsia="ru-RU"/>
                              </w:rPr>
                              <w:t>-</w:t>
                            </w:r>
                            <w:r w:rsidRPr="009C3B5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от энергии,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  <w:lang w:eastAsia="ru-RU"/>
                              </w:rPr>
                              <w:t xml:space="preserve"> измеренная КМД-3.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.9pt;margin-top:1.25pt;width:20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" stroked="f">
                <v:textbox style="mso-fit-shape-to-text:t">
                  <w:txbxContent>
                    <w:p w:rsidR="001B0AEB" w:rsidRDefault="001B0AEB"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lang w:eastAsia="ru-RU"/>
                        </w:rPr>
                        <w:t xml:space="preserve">Рисунок 1: 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Зависимость сечения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процесса 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val="en-US" w:eastAsia="ru-RU"/>
                        </w:rPr>
                        <w:t>e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vertAlign w:val="superscript"/>
                          <w:lang w:eastAsia="ru-RU"/>
                        </w:rPr>
                        <w:t>+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val="en-US" w:eastAsia="ru-RU"/>
                        </w:rPr>
                        <w:t>e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vertAlign w:val="superscript"/>
                          <w:lang w:eastAsia="ru-RU"/>
                        </w:rPr>
                        <w:t>-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→ 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val="en-US" w:eastAsia="ru-RU"/>
                        </w:rPr>
                        <w:t>π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vertAlign w:val="superscript"/>
                          <w:lang w:eastAsia="ru-RU"/>
                        </w:rPr>
                        <w:t>+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val="en-US" w:eastAsia="ru-RU"/>
                        </w:rPr>
                        <w:t>π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vertAlign w:val="superscript"/>
                          <w:lang w:eastAsia="ru-RU"/>
                        </w:rPr>
                        <w:t>-</w:t>
                      </w:r>
                      <w:r w:rsidRPr="009C3B5A"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от энергии,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  <w:lang w:eastAsia="ru-RU"/>
                        </w:rPr>
                        <w:t xml:space="preserve"> измеренная КМД-3.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739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Публикации</w:t>
      </w:r>
      <w:r w:rsidR="009C3B5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  <w:r w:rsidR="009C3B5A">
        <w:rPr>
          <w:rFonts w:ascii="Times New Roman" w:hAnsi="Times New Roman" w:cs="Times New Roman"/>
          <w:color w:val="000000"/>
        </w:rPr>
        <w:t xml:space="preserve"> </w:t>
      </w:r>
    </w:p>
    <w:p w:rsidR="0004024B" w:rsidRPr="00476D2A" w:rsidRDefault="00A9739F">
      <w:pPr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1. F.V.Ignatov </w:t>
      </w:r>
      <w:r w:rsidR="009C3B5A"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et al. </w:t>
      </w:r>
      <w:r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>(CMD-3</w:t>
      </w:r>
      <w:r w:rsidR="009C3B5A"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Collaboration) </w:t>
      </w:r>
      <w:r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Measurement of the pion </w:t>
      </w:r>
      <w:proofErr w:type="spellStart"/>
      <w:r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>formfactor</w:t>
      </w:r>
      <w:proofErr w:type="spellEnd"/>
      <w:r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with CMD-3 detector and its implication to the hadronic contribution to muon (g-2)</w:t>
      </w:r>
      <w:r w:rsidR="009C3B5A"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// </w:t>
      </w:r>
      <w:r w:rsidR="0004024B"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>arXiv</w:t>
      </w:r>
      <w:proofErr w:type="gramStart"/>
      <w:r w:rsidR="0004024B"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>:2309.12910</w:t>
      </w:r>
      <w:proofErr w:type="gramEnd"/>
      <w:r w:rsidR="0004024B"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[</w:t>
      </w:r>
      <w:proofErr w:type="spellStart"/>
      <w:r w:rsidR="0004024B"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>hep</w:t>
      </w:r>
      <w:proofErr w:type="spellEnd"/>
      <w:r w:rsidR="0004024B"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>-ex]</w:t>
      </w:r>
    </w:p>
    <w:p w:rsidR="00A9739F" w:rsidRPr="00476D2A" w:rsidRDefault="00A9739F">
      <w:pPr>
        <w:spacing w:line="276" w:lineRule="auto"/>
        <w:jc w:val="both"/>
        <w:rPr>
          <w:sz w:val="20"/>
          <w:szCs w:val="20"/>
          <w:lang w:val="en-US"/>
        </w:rPr>
      </w:pPr>
      <w:r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proofErr w:type="spellStart"/>
      <w:r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>F.V.Ignatov</w:t>
      </w:r>
      <w:proofErr w:type="spellEnd"/>
      <w:r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et al. (CMD-3 Collaboration) Measurement of the </w:t>
      </w:r>
      <m:oMath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0"/>
                <w:szCs w:val="20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0"/>
                <w:szCs w:val="20"/>
                <w:lang w:val="en-US"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0"/>
                <w:szCs w:val="20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0"/>
                <w:szCs w:val="20"/>
                <w:lang w:val="en-US"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color w:val="222222"/>
            <w:sz w:val="20"/>
            <w:szCs w:val="20"/>
            <w:lang w:val="en-US" w:eastAsia="ru-RU"/>
          </w:rPr>
          <m:t>→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0"/>
                <w:szCs w:val="20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0"/>
                <w:szCs w:val="20"/>
                <w:lang w:val="en-US"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222222"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222222"/>
                <w:sz w:val="20"/>
                <w:szCs w:val="20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color w:val="222222"/>
                <w:sz w:val="20"/>
                <w:szCs w:val="20"/>
                <w:lang w:val="en-US" w:eastAsia="ru-RU"/>
              </w:rPr>
              <m:t>-</m:t>
            </m:r>
          </m:sup>
        </m:sSup>
      </m:oMath>
      <w:r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cross section from threshold to 1.2 GeV with the CMD-3 detector // arXiv</w:t>
      </w:r>
      <w:proofErr w:type="gramStart"/>
      <w:r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>:2302.08834</w:t>
      </w:r>
      <w:proofErr w:type="gramEnd"/>
      <w:r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[</w:t>
      </w:r>
      <w:proofErr w:type="spellStart"/>
      <w:r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>hep</w:t>
      </w:r>
      <w:proofErr w:type="spellEnd"/>
      <w:r w:rsidRPr="00476D2A">
        <w:rPr>
          <w:rFonts w:ascii="Times New Roman" w:hAnsi="Times New Roman" w:cs="Times New Roman"/>
          <w:color w:val="000000"/>
          <w:sz w:val="20"/>
          <w:szCs w:val="20"/>
          <w:lang w:val="en-US"/>
        </w:rPr>
        <w:t>-ex]</w:t>
      </w:r>
    </w:p>
    <w:sectPr w:rsidR="00A9739F" w:rsidRPr="00476D2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4024B"/>
    <w:rsid w:val="000C6A7A"/>
    <w:rsid w:val="001B0AEB"/>
    <w:rsid w:val="001B7B2A"/>
    <w:rsid w:val="00240FB5"/>
    <w:rsid w:val="002C6E06"/>
    <w:rsid w:val="00476D2A"/>
    <w:rsid w:val="005C7682"/>
    <w:rsid w:val="00763126"/>
    <w:rsid w:val="008F6115"/>
    <w:rsid w:val="009005EE"/>
    <w:rsid w:val="009C3B5A"/>
    <w:rsid w:val="00A0501B"/>
    <w:rsid w:val="00A9739F"/>
    <w:rsid w:val="00B33805"/>
    <w:rsid w:val="00C34BB2"/>
    <w:rsid w:val="00CC506D"/>
    <w:rsid w:val="00C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Placeholder Text"/>
    <w:basedOn w:val="a0"/>
    <w:uiPriority w:val="99"/>
    <w:semiHidden/>
    <w:rsid w:val="005C76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743E-9FE5-464B-8347-7677B40E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29</cp:revision>
  <dcterms:created xsi:type="dcterms:W3CDTF">2020-12-02T03:09:00Z</dcterms:created>
  <dcterms:modified xsi:type="dcterms:W3CDTF">2023-12-04T04:35:00Z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