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2BE" w:rsidRDefault="002142BE" w:rsidP="00DB0A47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OLE_LINK1"/>
      <w:bookmarkStart w:id="1" w:name="OLE_LINK2"/>
      <w:r>
        <w:rPr>
          <w:rFonts w:ascii="Times New Roman" w:hAnsi="Times New Roman" w:cs="Times New Roman"/>
          <w:b/>
          <w:sz w:val="24"/>
          <w:szCs w:val="24"/>
        </w:rPr>
        <w:t xml:space="preserve">Мощный ускоритель непрерывного действия для применения в радиационных технологиях с энергией 3 МэВ и мощностью выведенного пучка 100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кВТ</w:t>
      </w:r>
      <w:bookmarkEnd w:id="0"/>
      <w:bookmarkEnd w:id="1"/>
      <w:proofErr w:type="spellEnd"/>
    </w:p>
    <w:p w:rsidR="002D05A6" w:rsidRDefault="002D05A6" w:rsidP="00DB0A47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2D05A6">
        <w:rPr>
          <w:rFonts w:ascii="Times New Roman" w:hAnsi="Times New Roman" w:cs="Times New Roman"/>
          <w:sz w:val="24"/>
          <w:szCs w:val="24"/>
        </w:rPr>
        <w:t xml:space="preserve">Н.К. </w:t>
      </w:r>
      <w:proofErr w:type="spellStart"/>
      <w:r w:rsidRPr="002D05A6">
        <w:rPr>
          <w:rFonts w:ascii="Times New Roman" w:hAnsi="Times New Roman" w:cs="Times New Roman"/>
          <w:sz w:val="24"/>
          <w:szCs w:val="24"/>
        </w:rPr>
        <w:t>Куксанов</w:t>
      </w:r>
      <w:proofErr w:type="spellEnd"/>
      <w:r w:rsidRPr="002D05A6">
        <w:rPr>
          <w:rFonts w:ascii="Times New Roman" w:hAnsi="Times New Roman" w:cs="Times New Roman"/>
          <w:sz w:val="24"/>
          <w:szCs w:val="24"/>
        </w:rPr>
        <w:t xml:space="preserve">, Д.С. Воробьев, Р.А. </w:t>
      </w:r>
      <w:proofErr w:type="spellStart"/>
      <w:r w:rsidRPr="002D05A6">
        <w:rPr>
          <w:rFonts w:ascii="Times New Roman" w:hAnsi="Times New Roman" w:cs="Times New Roman"/>
          <w:sz w:val="24"/>
          <w:szCs w:val="24"/>
        </w:rPr>
        <w:t>Салимов</w:t>
      </w:r>
      <w:proofErr w:type="spellEnd"/>
      <w:r w:rsidRPr="002D05A6">
        <w:rPr>
          <w:rFonts w:ascii="Times New Roman" w:hAnsi="Times New Roman" w:cs="Times New Roman"/>
          <w:sz w:val="24"/>
          <w:szCs w:val="24"/>
        </w:rPr>
        <w:t>, С.Н. Фадеев</w:t>
      </w:r>
      <w:r>
        <w:rPr>
          <w:rFonts w:ascii="Times New Roman" w:hAnsi="Times New Roman" w:cs="Times New Roman"/>
          <w:sz w:val="24"/>
          <w:szCs w:val="24"/>
        </w:rPr>
        <w:t>, Ю.И. Голубенко, Е.</w:t>
      </w:r>
      <w:r w:rsidR="00C134A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C134A8" w:rsidRPr="00C134A8">
        <w:rPr>
          <w:rFonts w:ascii="Times New Roman" w:hAnsi="Times New Roman" w:cs="Times New Roman"/>
          <w:sz w:val="24"/>
          <w:szCs w:val="24"/>
        </w:rPr>
        <w:t>.</w:t>
      </w:r>
      <w:bookmarkStart w:id="2" w:name="_GoBack"/>
      <w:bookmarkEnd w:id="2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Домаров</w:t>
      </w:r>
      <w:proofErr w:type="spellEnd"/>
    </w:p>
    <w:p w:rsidR="00F8676E" w:rsidRPr="000B36CD" w:rsidRDefault="00F8676E" w:rsidP="005247A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B36CD">
        <w:rPr>
          <w:rFonts w:ascii="Times New Roman" w:hAnsi="Times New Roman" w:cs="Times New Roman"/>
          <w:sz w:val="24"/>
          <w:szCs w:val="24"/>
        </w:rPr>
        <w:t>Институт ядерной физики им. Г.И. </w:t>
      </w:r>
      <w:proofErr w:type="spellStart"/>
      <w:r w:rsidRPr="000B36CD">
        <w:rPr>
          <w:rFonts w:ascii="Times New Roman" w:hAnsi="Times New Roman" w:cs="Times New Roman"/>
          <w:sz w:val="24"/>
          <w:szCs w:val="24"/>
        </w:rPr>
        <w:t>Будкера</w:t>
      </w:r>
      <w:proofErr w:type="spellEnd"/>
      <w:r w:rsidRPr="000B36CD">
        <w:rPr>
          <w:rFonts w:ascii="Times New Roman" w:hAnsi="Times New Roman" w:cs="Times New Roman"/>
          <w:sz w:val="24"/>
          <w:szCs w:val="24"/>
        </w:rPr>
        <w:t xml:space="preserve"> СО РАН</w:t>
      </w:r>
    </w:p>
    <w:p w:rsidR="006F3852" w:rsidRDefault="006F3852" w:rsidP="006F3852">
      <w:pPr>
        <w:pStyle w:val="Zv-bodyreport"/>
      </w:pPr>
    </w:p>
    <w:p w:rsidR="00D66E50" w:rsidRPr="00D66E50" w:rsidRDefault="00D66E50" w:rsidP="00421EB5">
      <w:pPr>
        <w:pStyle w:val="Zv-bodyreport"/>
      </w:pPr>
      <w:r w:rsidRPr="00D66E50">
        <w:t xml:space="preserve">Новый ускоритель имеет наименование ЭЛВ-15. При максимальной энергии </w:t>
      </w:r>
      <w:proofErr w:type="gramStart"/>
      <w:r w:rsidRPr="00D66E50">
        <w:t>электронов  3</w:t>
      </w:r>
      <w:proofErr w:type="gramEnd"/>
      <w:r w:rsidRPr="00D66E50">
        <w:t xml:space="preserve"> МэВ мощность выведенного в атмосферу электронного пучка составляет 100 КВт. Ускоритель представляет собой высоковольтный выпрямитель со встроенной внутрь ускорительной трубкой. Электронный пучок выводится в атмосферу через окно из титановой фольги. Подобные машины в России не производятся. Есть либо DC ускорители с меньшей энергией и </w:t>
      </w:r>
      <w:proofErr w:type="gramStart"/>
      <w:r w:rsidRPr="00D66E50">
        <w:t>мощностью  до</w:t>
      </w:r>
      <w:proofErr w:type="gramEnd"/>
      <w:r w:rsidRPr="00D66E50">
        <w:t xml:space="preserve"> 100 кВт, либо RF ускорители с большей энергией, но существенно меньшей мощностью. Особенностью ускорителя является, то что он предназначен для непрерывной работы в режимах вплоть до 7/24 в условиях промышленных предприятий. Ускоритель востребован и на него уже заключены договора. Срок действия патентов, как и на все ЭЛВ истек.</w:t>
      </w:r>
    </w:p>
    <w:p w:rsidR="00D66E50" w:rsidRPr="00D66E50" w:rsidRDefault="00D66E50" w:rsidP="00421EB5">
      <w:pPr>
        <w:pStyle w:val="Zv-bodyreport"/>
      </w:pPr>
      <w:r w:rsidRPr="00D66E5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112395</wp:posOffset>
            </wp:positionV>
            <wp:extent cx="1724660" cy="3803650"/>
            <wp:effectExtent l="0" t="0" r="8890" b="6350"/>
            <wp:wrapTight wrapText="bothSides">
              <wp:wrapPolygon edited="0">
                <wp:start x="0" y="0"/>
                <wp:lineTo x="0" y="21528"/>
                <wp:lineTo x="21473" y="21528"/>
                <wp:lineTo x="214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380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A47" w:rsidRPr="00D66E50" w:rsidRDefault="00D66E50" w:rsidP="00FD02B3">
      <w:pPr>
        <w:pStyle w:val="Zv-bodyreport"/>
      </w:pPr>
      <w:r w:rsidRPr="00D66E5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111760</wp:posOffset>
            </wp:positionV>
            <wp:extent cx="2670175" cy="3560445"/>
            <wp:effectExtent l="0" t="0" r="0" b="1905"/>
            <wp:wrapTight wrapText="bothSides">
              <wp:wrapPolygon edited="0">
                <wp:start x="0" y="0"/>
                <wp:lineTo x="0" y="21496"/>
                <wp:lineTo x="21420" y="21496"/>
                <wp:lineTo x="2142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E50" w:rsidRDefault="00D66E50" w:rsidP="00FD02B3">
      <w:pPr>
        <w:pStyle w:val="Zv-bodyreport"/>
        <w:rPr>
          <w:highlight w:val="yellow"/>
        </w:rPr>
      </w:pPr>
    </w:p>
    <w:p w:rsidR="00D66E50" w:rsidRDefault="00D66E50" w:rsidP="00FD02B3">
      <w:pPr>
        <w:pStyle w:val="Zv-bodyreport"/>
        <w:rPr>
          <w:highlight w:val="yellow"/>
        </w:rPr>
      </w:pPr>
    </w:p>
    <w:p w:rsidR="00D66E50" w:rsidRDefault="00D66E50" w:rsidP="00FD02B3">
      <w:pPr>
        <w:pStyle w:val="Zv-bodyreport"/>
        <w:rPr>
          <w:highlight w:val="yellow"/>
        </w:rPr>
      </w:pPr>
    </w:p>
    <w:p w:rsidR="00D66E50" w:rsidRDefault="00D66E50" w:rsidP="00FD02B3">
      <w:pPr>
        <w:pStyle w:val="Zv-bodyreport"/>
        <w:rPr>
          <w:highlight w:val="yellow"/>
        </w:rPr>
      </w:pPr>
    </w:p>
    <w:p w:rsidR="00D66E50" w:rsidRDefault="00D66E50" w:rsidP="00FD02B3">
      <w:pPr>
        <w:pStyle w:val="Zv-bodyreport"/>
        <w:rPr>
          <w:highlight w:val="yellow"/>
        </w:rPr>
      </w:pPr>
    </w:p>
    <w:p w:rsidR="00D66E50" w:rsidRDefault="00D66E50" w:rsidP="00FD02B3">
      <w:pPr>
        <w:pStyle w:val="Zv-bodyreport"/>
        <w:rPr>
          <w:highlight w:val="yellow"/>
        </w:rPr>
      </w:pPr>
    </w:p>
    <w:p w:rsidR="00D66E50" w:rsidRDefault="00D66E50" w:rsidP="00FD02B3">
      <w:pPr>
        <w:pStyle w:val="Zv-bodyreport"/>
        <w:rPr>
          <w:highlight w:val="yellow"/>
        </w:rPr>
      </w:pPr>
    </w:p>
    <w:p w:rsidR="00D66E50" w:rsidRDefault="00D66E50" w:rsidP="00FD02B3">
      <w:pPr>
        <w:pStyle w:val="Zv-bodyreport"/>
        <w:rPr>
          <w:highlight w:val="yellow"/>
        </w:rPr>
      </w:pPr>
    </w:p>
    <w:p w:rsidR="00D66E50" w:rsidRDefault="00D66E50" w:rsidP="00FD02B3">
      <w:pPr>
        <w:pStyle w:val="Zv-bodyreport"/>
        <w:rPr>
          <w:highlight w:val="yellow"/>
        </w:rPr>
      </w:pPr>
    </w:p>
    <w:p w:rsidR="00D66E50" w:rsidRDefault="00D66E50" w:rsidP="00FD02B3">
      <w:pPr>
        <w:pStyle w:val="Zv-bodyreport"/>
        <w:rPr>
          <w:highlight w:val="yellow"/>
        </w:rPr>
      </w:pPr>
    </w:p>
    <w:p w:rsidR="00D66E50" w:rsidRDefault="00D66E50" w:rsidP="00FD02B3">
      <w:pPr>
        <w:pStyle w:val="Zv-bodyreport"/>
        <w:rPr>
          <w:highlight w:val="yellow"/>
        </w:rPr>
      </w:pPr>
    </w:p>
    <w:p w:rsidR="00D66E50" w:rsidRDefault="00D66E50" w:rsidP="00FD02B3">
      <w:pPr>
        <w:pStyle w:val="Zv-bodyreport"/>
        <w:rPr>
          <w:highlight w:val="yellow"/>
        </w:rPr>
      </w:pPr>
    </w:p>
    <w:p w:rsidR="00D66E50" w:rsidRDefault="00D66E50" w:rsidP="00FD02B3">
      <w:pPr>
        <w:pStyle w:val="Zv-bodyreport"/>
        <w:rPr>
          <w:highlight w:val="yellow"/>
        </w:rPr>
      </w:pPr>
    </w:p>
    <w:p w:rsidR="00D66E50" w:rsidRDefault="00D66E50" w:rsidP="00FD02B3">
      <w:pPr>
        <w:pStyle w:val="Zv-bodyreport"/>
        <w:rPr>
          <w:highlight w:val="yellow"/>
        </w:rPr>
      </w:pPr>
    </w:p>
    <w:p w:rsidR="00D66E50" w:rsidRDefault="00D66E50" w:rsidP="00FD02B3">
      <w:pPr>
        <w:pStyle w:val="Zv-bodyreport"/>
        <w:rPr>
          <w:highlight w:val="yellow"/>
        </w:rPr>
      </w:pPr>
    </w:p>
    <w:p w:rsidR="00D66E50" w:rsidRDefault="00D66E50" w:rsidP="00FD02B3">
      <w:pPr>
        <w:pStyle w:val="Zv-bodyreport"/>
        <w:rPr>
          <w:highlight w:val="yellow"/>
        </w:rPr>
      </w:pPr>
    </w:p>
    <w:p w:rsidR="00D66E50" w:rsidRDefault="00D66E50" w:rsidP="00FD02B3">
      <w:pPr>
        <w:pStyle w:val="Zv-bodyreport"/>
        <w:rPr>
          <w:highlight w:val="yellow"/>
        </w:rPr>
      </w:pPr>
    </w:p>
    <w:p w:rsidR="00D66E50" w:rsidRDefault="00D66E50" w:rsidP="00FD02B3">
      <w:pPr>
        <w:pStyle w:val="Zv-bodyreport"/>
        <w:rPr>
          <w:highlight w:val="yellow"/>
        </w:rPr>
      </w:pPr>
    </w:p>
    <w:p w:rsidR="00D66E50" w:rsidRDefault="00D66E50" w:rsidP="00FD02B3">
      <w:pPr>
        <w:pStyle w:val="Zv-bodyreport"/>
        <w:rPr>
          <w:highlight w:val="yellow"/>
        </w:rPr>
      </w:pPr>
    </w:p>
    <w:p w:rsidR="00D66E50" w:rsidRDefault="00D66E50" w:rsidP="00FD02B3">
      <w:pPr>
        <w:pStyle w:val="Zv-bodyreport"/>
        <w:rPr>
          <w:highlight w:val="yellow"/>
        </w:rPr>
      </w:pPr>
    </w:p>
    <w:p w:rsidR="00D66E50" w:rsidRDefault="00D66E50" w:rsidP="00FD02B3">
      <w:pPr>
        <w:pStyle w:val="Zv-bodyreport"/>
        <w:rPr>
          <w:highlight w:val="yellow"/>
        </w:rPr>
      </w:pPr>
    </w:p>
    <w:tbl>
      <w:tblPr>
        <w:tblStyle w:val="a4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249"/>
      </w:tblGrid>
      <w:tr w:rsidR="006C4068" w:rsidRPr="00014E27" w:rsidTr="006C4068">
        <w:tc>
          <w:tcPr>
            <w:tcW w:w="9322" w:type="dxa"/>
          </w:tcPr>
          <w:p w:rsidR="006C4068" w:rsidRDefault="00D66E50" w:rsidP="006C4068">
            <w:pPr>
              <w:pStyle w:val="Zv-bodyreport"/>
              <w:ind w:firstLine="0"/>
              <w:jc w:val="center"/>
              <w:rPr>
                <w:highlight w:val="yellow"/>
              </w:rPr>
            </w:pPr>
            <w:r w:rsidRPr="00D66E50">
              <w:t>Рис.1 Общий вид высоковольтного выпрямителя ускорителя ЭЛВ-15 и ускоритель ЭЛВ-15 в процессе сборки.</w:t>
            </w:r>
          </w:p>
          <w:p w:rsidR="00D66E50" w:rsidRDefault="00D66E50" w:rsidP="006C4068">
            <w:pPr>
              <w:pStyle w:val="Zv-bodyreport"/>
              <w:ind w:firstLine="0"/>
              <w:jc w:val="center"/>
              <w:rPr>
                <w:highlight w:val="yellow"/>
              </w:rPr>
            </w:pPr>
          </w:p>
          <w:p w:rsidR="00D66E50" w:rsidRPr="00014E27" w:rsidRDefault="00D66E50" w:rsidP="005248C1">
            <w:pPr>
              <w:pStyle w:val="Zv-bodyreport"/>
              <w:ind w:firstLine="0"/>
              <w:jc w:val="left"/>
              <w:rPr>
                <w:highlight w:val="yellow"/>
              </w:rPr>
            </w:pPr>
            <w:r w:rsidRPr="00D66E50">
              <w:t>Номер проекта в системе ИС НИР и ГЗ 0305-2019-0022((завершающий отчёт за 2017-2020 годы))</w:t>
            </w:r>
          </w:p>
        </w:tc>
        <w:tc>
          <w:tcPr>
            <w:tcW w:w="249" w:type="dxa"/>
          </w:tcPr>
          <w:p w:rsidR="006C4068" w:rsidRPr="00014E27" w:rsidRDefault="006C4068" w:rsidP="00FD02B3">
            <w:pPr>
              <w:pStyle w:val="Zv-bodyreport"/>
              <w:ind w:firstLine="0"/>
              <w:rPr>
                <w:noProof/>
                <w:highlight w:val="yellow"/>
              </w:rPr>
            </w:pPr>
          </w:p>
        </w:tc>
      </w:tr>
      <w:tr w:rsidR="001B28A5" w:rsidRPr="00014E27" w:rsidTr="00FD02B3">
        <w:tc>
          <w:tcPr>
            <w:tcW w:w="9571" w:type="dxa"/>
            <w:gridSpan w:val="2"/>
          </w:tcPr>
          <w:p w:rsidR="001B28A5" w:rsidRPr="00D66E50" w:rsidRDefault="00D66E50" w:rsidP="00D66E5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ПФНИ 1.3.3.5. Физика ускорителей заряженных частиц, включая синхротроны, лазеры на свободных электронах, источники нейтронов, а также другие источники элементарных частиц, атомных ядер, синхротронного и рентгеновского излучения </w:t>
            </w:r>
          </w:p>
        </w:tc>
      </w:tr>
      <w:tr w:rsidR="007C7EAC" w:rsidRPr="00D66E50" w:rsidTr="00FD02B3">
        <w:tc>
          <w:tcPr>
            <w:tcW w:w="9571" w:type="dxa"/>
            <w:gridSpan w:val="2"/>
          </w:tcPr>
          <w:p w:rsidR="00D66E50" w:rsidRPr="00D66E50" w:rsidRDefault="00D66E50" w:rsidP="00D66E5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proofErr w:type="gramStart"/>
            <w:r w:rsidRPr="00D66E5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Публикация:</w:t>
            </w:r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 </w:t>
            </w:r>
            <w:proofErr w:type="spellStart"/>
            <w:proofErr w:type="gramEnd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Vorobev</w:t>
            </w:r>
            <w:proofErr w:type="spellEnd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D.S., </w:t>
            </w:r>
            <w:proofErr w:type="spellStart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Domarov</w:t>
            </w:r>
            <w:proofErr w:type="spellEnd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E.V., </w:t>
            </w:r>
            <w:proofErr w:type="spellStart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Golkovskii</w:t>
            </w:r>
            <w:proofErr w:type="spellEnd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M.G., </w:t>
            </w:r>
            <w:proofErr w:type="spellStart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Golubenko</w:t>
            </w:r>
            <w:proofErr w:type="spellEnd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Yu.I</w:t>
            </w:r>
            <w:proofErr w:type="spellEnd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., </w:t>
            </w:r>
            <w:proofErr w:type="spellStart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Korchagin</w:t>
            </w:r>
            <w:proofErr w:type="spellEnd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A.I., </w:t>
            </w:r>
            <w:proofErr w:type="spellStart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Kogut</w:t>
            </w:r>
            <w:proofErr w:type="spellEnd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D.A., Kuksanov N.K., </w:t>
            </w:r>
            <w:proofErr w:type="spellStart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Salimov</w:t>
            </w:r>
            <w:proofErr w:type="spellEnd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R.A., </w:t>
            </w:r>
            <w:proofErr w:type="spellStart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Semenov</w:t>
            </w:r>
            <w:proofErr w:type="spellEnd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A.V., </w:t>
            </w:r>
            <w:proofErr w:type="spellStart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Fadeev</w:t>
            </w:r>
            <w:proofErr w:type="spellEnd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S.N., </w:t>
            </w:r>
            <w:proofErr w:type="spellStart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Lavrukhin</w:t>
            </w:r>
            <w:proofErr w:type="spellEnd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A.V., </w:t>
            </w:r>
            <w:proofErr w:type="spellStart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Nemytov</w:t>
            </w:r>
            <w:proofErr w:type="spellEnd"/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P.I. </w:t>
            </w:r>
            <w:r w:rsidRPr="00D66E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ab/>
            </w:r>
            <w:r w:rsidRPr="00D66E50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Accelerators of ELV series: current status and further development // XXVII Russian Particle Accelerator Conference (</w:t>
            </w:r>
            <w:proofErr w:type="spellStart"/>
            <w:r w:rsidRPr="00D66E50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RuPAC</w:t>
            </w:r>
            <w:proofErr w:type="spellEnd"/>
            <w:r w:rsidRPr="00D66E50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 xml:space="preserve">–2021), </w:t>
            </w:r>
            <w:proofErr w:type="spellStart"/>
            <w:r w:rsidRPr="00D66E50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Alushta</w:t>
            </w:r>
            <w:proofErr w:type="spellEnd"/>
            <w:r w:rsidRPr="00D66E50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 xml:space="preserve">, 26 September - 2 October     </w:t>
            </w:r>
          </w:p>
        </w:tc>
      </w:tr>
    </w:tbl>
    <w:p w:rsidR="00D56012" w:rsidRPr="00D56012" w:rsidRDefault="00D56012" w:rsidP="00D66E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6E5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CE64E2" w:rsidRPr="001935E7" w:rsidRDefault="00CE64E2" w:rsidP="00CE64E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 w:eastAsia="ar-SA"/>
        </w:rPr>
      </w:pPr>
    </w:p>
    <w:p w:rsidR="002142BE" w:rsidRPr="00D66E50" w:rsidRDefault="002142BE" w:rsidP="00381A90">
      <w:pPr>
        <w:spacing w:after="0"/>
        <w:rPr>
          <w:rFonts w:ascii="Times New Roman" w:hAnsi="Times New Roman" w:cs="Times New Roman"/>
          <w:sz w:val="24"/>
          <w:szCs w:val="24"/>
          <w:lang w:val="en-US" w:eastAsia="ar-SA"/>
        </w:rPr>
      </w:pPr>
    </w:p>
    <w:p w:rsidR="002142BE" w:rsidRPr="00D66E50" w:rsidRDefault="002142BE" w:rsidP="00381A90">
      <w:pPr>
        <w:spacing w:after="0"/>
        <w:rPr>
          <w:rFonts w:ascii="Times New Roman" w:hAnsi="Times New Roman" w:cs="Times New Roman"/>
          <w:sz w:val="24"/>
          <w:szCs w:val="24"/>
          <w:lang w:val="en-US" w:eastAsia="ar-SA"/>
        </w:rPr>
      </w:pPr>
    </w:p>
    <w:sectPr w:rsidR="002142BE" w:rsidRPr="00D66E50" w:rsidSect="005247A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D761FA"/>
    <w:multiLevelType w:val="hybridMultilevel"/>
    <w:tmpl w:val="E23C9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43A"/>
    <w:rsid w:val="000054D4"/>
    <w:rsid w:val="00014E27"/>
    <w:rsid w:val="00032A33"/>
    <w:rsid w:val="000333CE"/>
    <w:rsid w:val="00065DE6"/>
    <w:rsid w:val="000721DF"/>
    <w:rsid w:val="000A36DA"/>
    <w:rsid w:val="000B36CD"/>
    <w:rsid w:val="00132923"/>
    <w:rsid w:val="00156F66"/>
    <w:rsid w:val="001935E7"/>
    <w:rsid w:val="001B28A5"/>
    <w:rsid w:val="001F6164"/>
    <w:rsid w:val="002142BE"/>
    <w:rsid w:val="00233AF9"/>
    <w:rsid w:val="00277631"/>
    <w:rsid w:val="002D05A6"/>
    <w:rsid w:val="002F569E"/>
    <w:rsid w:val="0035269A"/>
    <w:rsid w:val="00381A90"/>
    <w:rsid w:val="003844FC"/>
    <w:rsid w:val="00394814"/>
    <w:rsid w:val="003D0F0F"/>
    <w:rsid w:val="00421EB5"/>
    <w:rsid w:val="00437EE2"/>
    <w:rsid w:val="004607BB"/>
    <w:rsid w:val="004911CE"/>
    <w:rsid w:val="004C0AD8"/>
    <w:rsid w:val="004F343A"/>
    <w:rsid w:val="0050269B"/>
    <w:rsid w:val="00510FF8"/>
    <w:rsid w:val="00521F6F"/>
    <w:rsid w:val="005247AF"/>
    <w:rsid w:val="005248C1"/>
    <w:rsid w:val="00536F2E"/>
    <w:rsid w:val="00566C60"/>
    <w:rsid w:val="005C7DFE"/>
    <w:rsid w:val="005F5D3A"/>
    <w:rsid w:val="00600A21"/>
    <w:rsid w:val="00605C9D"/>
    <w:rsid w:val="00640CC7"/>
    <w:rsid w:val="0069607E"/>
    <w:rsid w:val="006C4068"/>
    <w:rsid w:val="006C6EC9"/>
    <w:rsid w:val="006E5321"/>
    <w:rsid w:val="006F2ADA"/>
    <w:rsid w:val="006F3852"/>
    <w:rsid w:val="00742BAB"/>
    <w:rsid w:val="00742F29"/>
    <w:rsid w:val="00761629"/>
    <w:rsid w:val="00784FA1"/>
    <w:rsid w:val="007A4A1B"/>
    <w:rsid w:val="007B34B9"/>
    <w:rsid w:val="007C7EAC"/>
    <w:rsid w:val="007E7687"/>
    <w:rsid w:val="00806D62"/>
    <w:rsid w:val="00807F8C"/>
    <w:rsid w:val="008172B2"/>
    <w:rsid w:val="008344A5"/>
    <w:rsid w:val="00836E30"/>
    <w:rsid w:val="00880605"/>
    <w:rsid w:val="008B0DF3"/>
    <w:rsid w:val="008F4BFD"/>
    <w:rsid w:val="009B4DB7"/>
    <w:rsid w:val="009C27DD"/>
    <w:rsid w:val="009E6717"/>
    <w:rsid w:val="00A54C5E"/>
    <w:rsid w:val="00A755F2"/>
    <w:rsid w:val="00A911BF"/>
    <w:rsid w:val="00AD6E7F"/>
    <w:rsid w:val="00AE42A0"/>
    <w:rsid w:val="00B52418"/>
    <w:rsid w:val="00B56374"/>
    <w:rsid w:val="00B60ABD"/>
    <w:rsid w:val="00B632E1"/>
    <w:rsid w:val="00B9716A"/>
    <w:rsid w:val="00BB1FD1"/>
    <w:rsid w:val="00BB6E7F"/>
    <w:rsid w:val="00BC551C"/>
    <w:rsid w:val="00BD3922"/>
    <w:rsid w:val="00C134A8"/>
    <w:rsid w:val="00C37DB7"/>
    <w:rsid w:val="00C800B1"/>
    <w:rsid w:val="00C86C9A"/>
    <w:rsid w:val="00C92813"/>
    <w:rsid w:val="00CE64E2"/>
    <w:rsid w:val="00D012BF"/>
    <w:rsid w:val="00D021E2"/>
    <w:rsid w:val="00D04892"/>
    <w:rsid w:val="00D23CC1"/>
    <w:rsid w:val="00D30102"/>
    <w:rsid w:val="00D454D3"/>
    <w:rsid w:val="00D56012"/>
    <w:rsid w:val="00D612DF"/>
    <w:rsid w:val="00D66E50"/>
    <w:rsid w:val="00DB0A47"/>
    <w:rsid w:val="00DE670C"/>
    <w:rsid w:val="00DF0F65"/>
    <w:rsid w:val="00E00E0D"/>
    <w:rsid w:val="00E14F25"/>
    <w:rsid w:val="00E14F63"/>
    <w:rsid w:val="00E21374"/>
    <w:rsid w:val="00E62713"/>
    <w:rsid w:val="00E95EFC"/>
    <w:rsid w:val="00F62657"/>
    <w:rsid w:val="00F854A6"/>
    <w:rsid w:val="00F85EF5"/>
    <w:rsid w:val="00F8676E"/>
    <w:rsid w:val="00FD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E2E88A-8F6B-42C8-B7AF-F4BC25FF6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4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7C7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F6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164"/>
    <w:rPr>
      <w:rFonts w:ascii="Tahoma" w:hAnsi="Tahoma" w:cs="Tahoma"/>
      <w:sz w:val="16"/>
      <w:szCs w:val="16"/>
    </w:rPr>
  </w:style>
  <w:style w:type="paragraph" w:customStyle="1" w:styleId="Zv-bodyreport">
    <w:name w:val="Zv-body_report"/>
    <w:basedOn w:val="a"/>
    <w:rsid w:val="006F3852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CE64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6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9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8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8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NSU</Company>
  <LinksUpToDate>false</LinksUpToDate>
  <CharactersWithSpaces>1845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Knyazev</dc:creator>
  <cp:lastModifiedBy>Kuksanov</cp:lastModifiedBy>
  <cp:revision>4</cp:revision>
  <cp:lastPrinted>2018-11-22T04:41:00Z</cp:lastPrinted>
  <dcterms:created xsi:type="dcterms:W3CDTF">2021-12-06T06:00:00Z</dcterms:created>
  <dcterms:modified xsi:type="dcterms:W3CDTF">2021-12-06T17:06:00Z</dcterms:modified>
</cp:coreProperties>
</file>